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EED82" w14:textId="77777777" w:rsidR="00981F92" w:rsidRPr="00256C38" w:rsidRDefault="00981F92" w:rsidP="00981F92">
      <w:pPr>
        <w:rPr>
          <w:rFonts w:ascii="Times New Roman" w:hAnsi="Times New Roman"/>
        </w:rPr>
      </w:pPr>
      <w:r w:rsidRPr="00256C38">
        <w:rPr>
          <w:rFonts w:ascii="Times New Roman" w:hAnsi="Times New Roman"/>
          <w:b/>
          <w:u w:val="single"/>
        </w:rPr>
        <w:t>MUSIC:</w:t>
      </w:r>
      <w:r w:rsidRPr="00256C38">
        <w:rPr>
          <w:rFonts w:ascii="Times New Roman" w:hAnsi="Times New Roman"/>
        </w:rPr>
        <w:t xml:space="preserve"> For the music portion of your portfolio you will complete the following:</w:t>
      </w:r>
    </w:p>
    <w:p w14:paraId="330A8CCA" w14:textId="77777777" w:rsidR="00981F92" w:rsidRPr="00256C38" w:rsidRDefault="00981F92" w:rsidP="00981F92">
      <w:pPr>
        <w:numPr>
          <w:ilvl w:val="0"/>
          <w:numId w:val="1"/>
        </w:numPr>
        <w:spacing w:after="0"/>
        <w:rPr>
          <w:rFonts w:ascii="Times New Roman" w:hAnsi="Times New Roman"/>
        </w:rPr>
      </w:pPr>
      <w:r w:rsidRPr="00256C38">
        <w:rPr>
          <w:rFonts w:ascii="Times New Roman" w:hAnsi="Times New Roman"/>
          <w:b/>
        </w:rPr>
        <w:t>1 Song selection for singing</w:t>
      </w:r>
      <w:r w:rsidRPr="00256C38">
        <w:rPr>
          <w:rFonts w:ascii="Times New Roman" w:hAnsi="Times New Roman"/>
        </w:rPr>
        <w:t xml:space="preserve"> – finger plays, action songs, chants, folk or traditional song (include the words to the song) </w:t>
      </w:r>
    </w:p>
    <w:p w14:paraId="36C7DEE6" w14:textId="77777777" w:rsidR="00981F92" w:rsidRPr="00256C38" w:rsidRDefault="00981F92" w:rsidP="00981F92">
      <w:pPr>
        <w:numPr>
          <w:ilvl w:val="1"/>
          <w:numId w:val="1"/>
        </w:numPr>
        <w:spacing w:after="0"/>
        <w:rPr>
          <w:rFonts w:ascii="Times New Roman" w:hAnsi="Times New Roman"/>
        </w:rPr>
      </w:pPr>
      <w:r w:rsidRPr="00256C38">
        <w:rPr>
          <w:rFonts w:ascii="Times New Roman" w:hAnsi="Times New Roman"/>
        </w:rPr>
        <w:t>How does this support your theme or a learning objective?</w:t>
      </w:r>
    </w:p>
    <w:p w14:paraId="2CBEFC44" w14:textId="77777777" w:rsidR="00981F92" w:rsidRPr="00256C38" w:rsidRDefault="00981F92" w:rsidP="00981F92">
      <w:pPr>
        <w:numPr>
          <w:ilvl w:val="0"/>
          <w:numId w:val="1"/>
        </w:numPr>
        <w:spacing w:after="0"/>
        <w:rPr>
          <w:rFonts w:ascii="Times New Roman" w:hAnsi="Times New Roman"/>
          <w:b/>
        </w:rPr>
      </w:pPr>
      <w:r w:rsidRPr="00256C38">
        <w:rPr>
          <w:rFonts w:ascii="Times New Roman" w:hAnsi="Times New Roman"/>
          <w:b/>
        </w:rPr>
        <w:t xml:space="preserve">1 musical instrument children will be able to make </w:t>
      </w:r>
      <w:r w:rsidRPr="00256C38">
        <w:rPr>
          <w:rFonts w:ascii="Times New Roman" w:hAnsi="Times New Roman"/>
        </w:rPr>
        <w:t xml:space="preserve">– (Use </w:t>
      </w:r>
      <w:r w:rsidRPr="00256C38">
        <w:rPr>
          <w:rFonts w:ascii="Times New Roman" w:hAnsi="Times New Roman"/>
          <w:color w:val="FF0000"/>
        </w:rPr>
        <w:t xml:space="preserve">lesson plan </w:t>
      </w:r>
      <w:r w:rsidRPr="00256C38">
        <w:rPr>
          <w:rFonts w:ascii="Times New Roman" w:hAnsi="Times New Roman"/>
        </w:rPr>
        <w:t>provided to write this section)</w:t>
      </w:r>
    </w:p>
    <w:p w14:paraId="35E086F5" w14:textId="77777777" w:rsidR="00981F92" w:rsidRPr="00256C38" w:rsidRDefault="00981F92" w:rsidP="00981F92">
      <w:pPr>
        <w:numPr>
          <w:ilvl w:val="0"/>
          <w:numId w:val="1"/>
        </w:numPr>
        <w:spacing w:after="0"/>
        <w:rPr>
          <w:rFonts w:ascii="Times New Roman" w:hAnsi="Times New Roman"/>
        </w:rPr>
      </w:pPr>
      <w:r w:rsidRPr="00256C38">
        <w:rPr>
          <w:rFonts w:ascii="Times New Roman" w:hAnsi="Times New Roman"/>
          <w:b/>
        </w:rPr>
        <w:t>1 local visiting live performer</w:t>
      </w:r>
      <w:r w:rsidRPr="00256C38">
        <w:rPr>
          <w:rFonts w:ascii="Times New Roman" w:hAnsi="Times New Roman"/>
        </w:rPr>
        <w:t xml:space="preserve"> – complete relevant information for selecting the performer including their name, location, phone number, and a short bio, etc. and explain how you would invite the performer to your classroom.</w:t>
      </w:r>
    </w:p>
    <w:p w14:paraId="01A63F12" w14:textId="77777777" w:rsidR="00981F92" w:rsidRPr="00256C38" w:rsidRDefault="00981F92" w:rsidP="00981F92">
      <w:pPr>
        <w:pStyle w:val="ListParagraph"/>
        <w:numPr>
          <w:ilvl w:val="4"/>
          <w:numId w:val="1"/>
        </w:numPr>
        <w:spacing w:line="276" w:lineRule="auto"/>
        <w:rPr>
          <w:rFonts w:ascii="Times New Roman" w:hAnsi="Times New Roman" w:cs="Times New Roman"/>
          <w:sz w:val="22"/>
        </w:rPr>
      </w:pPr>
      <w:r w:rsidRPr="00256C38">
        <w:rPr>
          <w:rFonts w:ascii="Times New Roman" w:hAnsi="Times New Roman" w:cs="Times New Roman"/>
          <w:b/>
          <w:sz w:val="22"/>
        </w:rPr>
        <w:t>Explain:</w:t>
      </w:r>
      <w:r w:rsidRPr="00256C38">
        <w:rPr>
          <w:rFonts w:ascii="Times New Roman" w:hAnsi="Times New Roman" w:cs="Times New Roman"/>
          <w:sz w:val="22"/>
        </w:rPr>
        <w:t xml:space="preserve"> </w:t>
      </w:r>
    </w:p>
    <w:p w14:paraId="61CE55C0" w14:textId="77777777" w:rsidR="00981F92" w:rsidRPr="00256C38" w:rsidRDefault="00981F92" w:rsidP="00981F92">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Why you chose this visiting performer</w:t>
      </w:r>
    </w:p>
    <w:p w14:paraId="43BC9A24" w14:textId="77777777" w:rsidR="00981F92" w:rsidRPr="00256C38" w:rsidRDefault="00981F92" w:rsidP="00981F92">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What teaching objective/point will be addressed</w:t>
      </w:r>
    </w:p>
    <w:p w14:paraId="357231E4" w14:textId="77777777" w:rsidR="00981F92" w:rsidRPr="00256C38" w:rsidRDefault="00981F92" w:rsidP="00981F92">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How their visit will extend or support your teaching in the classroom</w:t>
      </w:r>
    </w:p>
    <w:p w14:paraId="78F0D75C" w14:textId="77777777" w:rsidR="00981F92" w:rsidRPr="00256C38" w:rsidRDefault="00981F92" w:rsidP="00981F92">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Briefly describe how it relates to the grade level objectives related to art and the content area and how it aligns with chosen TEKS</w:t>
      </w:r>
    </w:p>
    <w:p w14:paraId="4A82D4F7" w14:textId="77777777" w:rsidR="00981F92" w:rsidRPr="00256C38" w:rsidRDefault="00981F92" w:rsidP="00981F92">
      <w:pPr>
        <w:pStyle w:val="ListParagraph"/>
        <w:numPr>
          <w:ilvl w:val="0"/>
          <w:numId w:val="1"/>
        </w:numPr>
        <w:spacing w:line="276" w:lineRule="auto"/>
        <w:rPr>
          <w:rFonts w:ascii="Times New Roman" w:hAnsi="Times New Roman" w:cs="Times New Roman"/>
          <w:sz w:val="22"/>
        </w:rPr>
      </w:pPr>
      <w:r w:rsidRPr="00256C38">
        <w:rPr>
          <w:rFonts w:ascii="Times New Roman" w:hAnsi="Times New Roman" w:cs="Times New Roman"/>
          <w:b/>
          <w:sz w:val="22"/>
        </w:rPr>
        <w:t>Music center floor plan and center information</w:t>
      </w:r>
      <w:r w:rsidRPr="00256C38">
        <w:rPr>
          <w:rFonts w:ascii="Times New Roman" w:hAnsi="Times New Roman" w:cs="Times New Roman"/>
          <w:sz w:val="22"/>
        </w:rPr>
        <w:t xml:space="preserve"> – </w:t>
      </w:r>
      <w:r w:rsidRPr="00256C38">
        <w:rPr>
          <w:rFonts w:ascii="Times New Roman" w:eastAsia="Times New Roman" w:hAnsi="Times New Roman" w:cs="Times New Roman"/>
          <w:sz w:val="22"/>
        </w:rPr>
        <w:t xml:space="preserve">The music center can include items you used in your lesson(s) but </w:t>
      </w:r>
      <w:r w:rsidRPr="00256C38">
        <w:rPr>
          <w:rFonts w:ascii="Times New Roman" w:eastAsia="Times New Roman" w:hAnsi="Times New Roman" w:cs="Times New Roman"/>
          <w:sz w:val="22"/>
          <w:u w:val="single"/>
        </w:rPr>
        <w:t>should also include other novel materials</w:t>
      </w:r>
      <w:r w:rsidRPr="00256C38">
        <w:rPr>
          <w:rFonts w:ascii="Times New Roman" w:eastAsia="Times New Roman" w:hAnsi="Times New Roman" w:cs="Times New Roman"/>
          <w:sz w:val="22"/>
        </w:rPr>
        <w:t>. The music center materials should be open-ended enough to encourage children to extend the activity or create an alternative activity. Make sure the art center is grade level appropriate (you may refer to the TEKS or Pre-K guidelines for guidance).</w:t>
      </w:r>
    </w:p>
    <w:p w14:paraId="1830DAFB" w14:textId="77777777" w:rsidR="00981F92" w:rsidRPr="00256C38" w:rsidRDefault="00981F92" w:rsidP="00981F92">
      <w:pPr>
        <w:pStyle w:val="ListParagraph"/>
        <w:numPr>
          <w:ilvl w:val="0"/>
          <w:numId w:val="2"/>
        </w:numPr>
        <w:spacing w:before="100" w:beforeAutospacing="1" w:after="100" w:afterAutospacing="1" w:line="240" w:lineRule="auto"/>
        <w:rPr>
          <w:rFonts w:ascii="Times New Roman" w:eastAsia="Times New Roman" w:hAnsi="Times New Roman" w:cs="Times New Roman"/>
          <w:sz w:val="22"/>
        </w:rPr>
      </w:pPr>
      <w:r w:rsidRPr="00256C38">
        <w:rPr>
          <w:rFonts w:ascii="Times New Roman" w:eastAsia="Times New Roman" w:hAnsi="Times New Roman" w:cs="Times New Roman"/>
          <w:b/>
          <w:sz w:val="22"/>
        </w:rPr>
        <w:t>Include:</w:t>
      </w:r>
    </w:p>
    <w:p w14:paraId="254D7B18" w14:textId="77777777" w:rsidR="00981F92" w:rsidRPr="00256C38" w:rsidRDefault="00981F92" w:rsidP="00981F92">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A drawing, sketch, or floor plan of the music center</w:t>
      </w:r>
    </w:p>
    <w:p w14:paraId="28780C21" w14:textId="77777777" w:rsidR="00981F92" w:rsidRPr="00256C38" w:rsidRDefault="00981F92" w:rsidP="00981F92">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State the goal or purpose for the center  </w:t>
      </w:r>
    </w:p>
    <w:p w14:paraId="2076219C" w14:textId="77777777" w:rsidR="00981F92" w:rsidRPr="00256C38" w:rsidRDefault="00981F92" w:rsidP="00981F92">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 xml:space="preserve">List the skills students will develop or practice </w:t>
      </w:r>
    </w:p>
    <w:p w14:paraId="6EF42C6B" w14:textId="77777777" w:rsidR="00981F92" w:rsidRPr="00256C38" w:rsidRDefault="00981F92" w:rsidP="00981F92">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 xml:space="preserve">List </w:t>
      </w:r>
      <w:r w:rsidRPr="00256C38">
        <w:rPr>
          <w:rFonts w:ascii="Times New Roman" w:eastAsia="Times New Roman" w:hAnsi="Times New Roman" w:cs="Times New Roman"/>
          <w:bCs/>
          <w:sz w:val="22"/>
        </w:rPr>
        <w:t>basic materials</w:t>
      </w:r>
      <w:r w:rsidRPr="00256C38">
        <w:rPr>
          <w:rFonts w:ascii="Times New Roman" w:eastAsia="Times New Roman" w:hAnsi="Times New Roman" w:cs="Times New Roman"/>
          <w:sz w:val="22"/>
        </w:rPr>
        <w:t xml:space="preserve"> needed for the center </w:t>
      </w:r>
    </w:p>
    <w:p w14:paraId="28590167" w14:textId="77777777" w:rsidR="00981F92" w:rsidRPr="00256C38" w:rsidRDefault="00981F92" w:rsidP="00981F92">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 xml:space="preserve">List guidelines and behavior expectations students will follow before the centers begins </w:t>
      </w:r>
    </w:p>
    <w:p w14:paraId="7997A20F" w14:textId="77777777" w:rsidR="00981F92" w:rsidRPr="00256C38" w:rsidRDefault="00981F92" w:rsidP="00981F92">
      <w:pPr>
        <w:numPr>
          <w:ilvl w:val="0"/>
          <w:numId w:val="1"/>
        </w:numPr>
        <w:spacing w:after="0"/>
        <w:rPr>
          <w:rFonts w:ascii="Times New Roman" w:hAnsi="Times New Roman"/>
        </w:rPr>
      </w:pPr>
      <w:r w:rsidRPr="00256C38">
        <w:rPr>
          <w:rFonts w:ascii="Times New Roman" w:hAnsi="Times New Roman"/>
          <w:b/>
        </w:rPr>
        <w:t xml:space="preserve">Assessment instrument – </w:t>
      </w:r>
      <w:r w:rsidRPr="00256C38">
        <w:rPr>
          <w:rFonts w:ascii="Times New Roman" w:hAnsi="Times New Roman"/>
        </w:rPr>
        <w:t>find or</w:t>
      </w:r>
      <w:r w:rsidRPr="00256C38">
        <w:rPr>
          <w:rFonts w:ascii="Times New Roman" w:hAnsi="Times New Roman"/>
          <w:b/>
        </w:rPr>
        <w:t xml:space="preserve"> </w:t>
      </w:r>
      <w:r w:rsidRPr="00256C38">
        <w:rPr>
          <w:rFonts w:ascii="Times New Roman" w:hAnsi="Times New Roman"/>
        </w:rPr>
        <w:t>construct an assessment instrument that will evaluate the objective from a lesson</w:t>
      </w:r>
    </w:p>
    <w:p w14:paraId="49310AE4" w14:textId="77777777" w:rsidR="00981F92" w:rsidRPr="00256C38" w:rsidRDefault="00981F92" w:rsidP="00981F92">
      <w:pPr>
        <w:pStyle w:val="ListParagraph"/>
        <w:numPr>
          <w:ilvl w:val="1"/>
          <w:numId w:val="1"/>
        </w:numPr>
        <w:spacing w:line="276" w:lineRule="auto"/>
        <w:rPr>
          <w:rFonts w:ascii="Times New Roman" w:hAnsi="Times New Roman" w:cs="Times New Roman"/>
          <w:sz w:val="22"/>
        </w:rPr>
      </w:pPr>
      <w:r w:rsidRPr="00256C38">
        <w:rPr>
          <w:rFonts w:ascii="Times New Roman" w:hAnsi="Times New Roman" w:cs="Times New Roman"/>
          <w:sz w:val="22"/>
        </w:rPr>
        <w:t>Explain the purpose of the instrument and HOW you will use it. What is it measuring? How will you keep track of the information you collect?</w:t>
      </w:r>
    </w:p>
    <w:p w14:paraId="4B49C1F2" w14:textId="77777777" w:rsidR="006E2FB2" w:rsidRDefault="00981F92"/>
    <w:sectPr w:rsidR="006E2FB2" w:rsidSect="002739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981FA2"/>
    <w:multiLevelType w:val="hybridMultilevel"/>
    <w:tmpl w:val="E6B2E71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630" w:hanging="360"/>
      </w:pPr>
      <w:rPr>
        <w:rFonts w:ascii="Symbol" w:hAnsi="Symbol" w:hint="default"/>
      </w:rPr>
    </w:lvl>
    <w:lvl w:ilvl="4" w:tplc="04090003">
      <w:start w:val="1"/>
      <w:numFmt w:val="bullet"/>
      <w:lvlText w:val="o"/>
      <w:lvlJc w:val="left"/>
      <w:pPr>
        <w:ind w:left="135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725157A1"/>
    <w:multiLevelType w:val="hybridMultilevel"/>
    <w:tmpl w:val="29B6A3B8"/>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F92"/>
    <w:rsid w:val="00273952"/>
    <w:rsid w:val="006A2207"/>
    <w:rsid w:val="00981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69E7A3"/>
  <w15:chartTrackingRefBased/>
  <w15:docId w15:val="{962ECBFE-8231-3E47-8D9D-B55D98B6A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F92"/>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F92"/>
    <w:pPr>
      <w:spacing w:after="0" w:line="480" w:lineRule="auto"/>
      <w:ind w:left="720"/>
      <w:contextualSpacing/>
    </w:pPr>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Micheaux, Kendria</dc:creator>
  <cp:keywords/>
  <dc:description/>
  <cp:lastModifiedBy>Micheaux, Kendria</cp:lastModifiedBy>
  <cp:revision>1</cp:revision>
  <dcterms:created xsi:type="dcterms:W3CDTF">2020-10-31T21:33:00Z</dcterms:created>
  <dcterms:modified xsi:type="dcterms:W3CDTF">2020-10-31T21:34:00Z</dcterms:modified>
</cp:coreProperties>
</file>